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112"/>
        <w:gridCol w:w="1699"/>
        <w:gridCol w:w="711"/>
        <w:gridCol w:w="1419"/>
        <w:gridCol w:w="1382"/>
        <w:gridCol w:w="959"/>
        <w:gridCol w:w="458"/>
      </w:tblGrid>
      <w:tr w:rsidR="00C407DC" w:rsidTr="00031224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gridSpan w:val="3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Приложение 6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407DC" w:rsidTr="00031224">
        <w:trPr>
          <w:trHeight w:val="289"/>
        </w:trPr>
        <w:tc>
          <w:tcPr>
            <w:tcW w:w="4112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gridSpan w:val="3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к решению Совета депутатов</w:t>
            </w:r>
          </w:p>
        </w:tc>
        <w:tc>
          <w:tcPr>
            <w:tcW w:w="458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407DC" w:rsidTr="00031224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Ардатовского муниципального округа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Нижегородской области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60" w:type="dxa"/>
            <w:gridSpan w:val="3"/>
            <w:shd w:val="clear" w:color="auto" w:fill="auto"/>
            <w:vAlign w:val="bottom"/>
          </w:tcPr>
          <w:p w:rsidR="00C407DC" w:rsidRDefault="00C407DC" w:rsidP="00031224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</w:rPr>
              <w:t>от 24 декабря 2025 года № 162</w:t>
            </w:r>
          </w:p>
        </w:tc>
        <w:tc>
          <w:tcPr>
            <w:tcW w:w="458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C407DC" w:rsidTr="00031224">
        <w:trPr>
          <w:trHeight w:val="248"/>
        </w:trPr>
        <w:tc>
          <w:tcPr>
            <w:tcW w:w="4112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bCs/>
                <w:kern w:val="0"/>
                <w:sz w:val="28"/>
                <w:szCs w:val="28"/>
              </w:rPr>
            </w:pPr>
          </w:p>
        </w:tc>
        <w:tc>
          <w:tcPr>
            <w:tcW w:w="4218" w:type="dxa"/>
            <w:gridSpan w:val="4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rPr>
                <w:bCs/>
                <w:kern w:val="0"/>
                <w:sz w:val="28"/>
                <w:szCs w:val="28"/>
              </w:rPr>
            </w:pPr>
            <w:r>
              <w:rPr>
                <w:color w:val="0000FF"/>
                <w:sz w:val="16"/>
                <w:szCs w:val="16"/>
              </w:rPr>
              <w:t>(в редакции решения Совета депутатов от 21.05.2026№67)</w:t>
            </w:r>
          </w:p>
        </w:tc>
      </w:tr>
      <w:tr w:rsidR="00C407DC" w:rsidTr="00031224">
        <w:trPr>
          <w:trHeight w:val="1160"/>
        </w:trPr>
        <w:tc>
          <w:tcPr>
            <w:tcW w:w="10740" w:type="dxa"/>
            <w:gridSpan w:val="7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Распределение бюджетных ассигнований по целевым статьям (муниципальным программам, и непрограммным направлениям деятельности), группам видов расходов классификации расходов бюджета на 2026 год и на плановый период 2027 и 2028 годов</w:t>
            </w:r>
          </w:p>
        </w:tc>
      </w:tr>
      <w:tr w:rsidR="00C407DC" w:rsidTr="00031224">
        <w:trPr>
          <w:trHeight w:val="390"/>
        </w:trPr>
        <w:tc>
          <w:tcPr>
            <w:tcW w:w="4112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(тыс. руб.)</w:t>
            </w:r>
          </w:p>
        </w:tc>
      </w:tr>
      <w:tr w:rsidR="00C407DC" w:rsidTr="00031224">
        <w:trPr>
          <w:trHeight w:val="3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2026 г.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2027 г.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07DC" w:rsidRDefault="00C407DC" w:rsidP="0003122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2028 г.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suppressAutoHyphens w:val="0"/>
              <w:spacing w:after="0"/>
              <w:jc w:val="both"/>
              <w:rPr>
                <w:color w:val="000000"/>
                <w:kern w:val="0"/>
              </w:rPr>
            </w:pPr>
            <w:r w:rsidRPr="007F298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1 477 365,82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9934A3" w:rsidRDefault="00C407DC" w:rsidP="00031224">
            <w:pPr>
              <w:jc w:val="center"/>
            </w:pPr>
            <w:r w:rsidRPr="009934A3">
              <w:rPr>
                <w:sz w:val="22"/>
                <w:szCs w:val="22"/>
              </w:rPr>
              <w:t>1 223 137,18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9934A3" w:rsidRDefault="00C407DC" w:rsidP="00031224">
            <w:pPr>
              <w:jc w:val="center"/>
            </w:pPr>
            <w:r w:rsidRPr="009934A3">
              <w:rPr>
                <w:sz w:val="22"/>
                <w:szCs w:val="22"/>
              </w:rPr>
              <w:t>1 276 645,55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"Развитие образования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574 643,13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588 187,48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601 615,01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160 354,43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165 181,33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168 965,18</w:t>
            </w:r>
          </w:p>
        </w:tc>
      </w:tr>
      <w:tr w:rsidR="00C407DC" w:rsidTr="00031224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145 937,35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145 811,28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149 576,38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01.1.01.01590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55 378,05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54 855,68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90 559,30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90 955,60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94 720,70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5 171,47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5 176,42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01.1.02.01590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220,00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01.1.02.S2180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4 951,47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4 956,42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4 106,60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4 108,10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4 121,90</w:t>
            </w:r>
          </w:p>
        </w:tc>
      </w:tr>
      <w:tr w:rsidR="00C407DC" w:rsidTr="00031224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3 774,50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3 774,50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56,60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01.1.03.73110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3 717,90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3 717,90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01.1.03.73170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332,10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347,40</w:t>
            </w:r>
          </w:p>
        </w:tc>
      </w:tr>
      <w:tr w:rsidR="00C407DC" w:rsidTr="00031224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мероприятий по организации питания в муниципальных дошкольных образовательных организациях на территории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01.1.05.01590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10 090,48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Подпрограмма "Развитие общего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325 961,41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335 742,38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345 322,47</w:t>
            </w:r>
          </w:p>
        </w:tc>
      </w:tr>
      <w:tr w:rsidR="00C407DC" w:rsidTr="00031224">
        <w:trPr>
          <w:trHeight w:val="178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269 737,41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270 058,40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279 457,90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01.2.01.02590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43 654,31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42 985,90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01.2.01.73070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226 083,10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227 072,50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236 472,00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14 532,90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14 480,93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14 459,95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01.2.02.02590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11 259,78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11 259,81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11 259,80</w:t>
            </w:r>
          </w:p>
        </w:tc>
      </w:tr>
      <w:tr w:rsidR="00C407DC" w:rsidTr="00031224">
        <w:trPr>
          <w:trHeight w:val="15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01.2.02.S2490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3 273,12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3 221,12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3 200,14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7 745,32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8 052,47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01.2.03.02590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325,00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01.2.03.S2180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7 420,32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7 727,47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C407DC" w:rsidTr="00031224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финансового обеспечения выплаты компенсации педагогическим работникам за работу по подготовке и 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01.2.04.73140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1 090,30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1 095,10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1 140,40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C407DC" w:rsidTr="00031224">
        <w:trPr>
          <w:trHeight w:val="27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01.2.06.L3040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10 986,53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10 847,06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10 400,33</w:t>
            </w:r>
          </w:p>
        </w:tc>
      </w:tr>
      <w:tr w:rsidR="00C407DC" w:rsidTr="00031224">
        <w:trPr>
          <w:trHeight w:val="20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обучающимся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горячего питания детей в муниципальных общеобразовательных учреждениях, расположенных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01.2.07.02140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01.2.10.S2250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1 896,20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5 142,40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5 355,20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выплаты стипендий обучающимся образовательных организаций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выплат стипендий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01.2.11.02130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2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C407DC" w:rsidTr="00031224">
        <w:trPr>
          <w:trHeight w:val="2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01.2.12.S2480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1 286,47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1 292,22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1 345,66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2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01.2.14.74590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Реализация образовательных программ в рамках сетевого взаимодействия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прохождение профессионального обучения учащимися муниципальных образовательных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01.2.15.02150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Оплата труда ассистента (помощника) по оказанию технической помощи инвалидам и лицам с ограниченными возможностями здоровья (ОВЗ)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Оплата труда ассистента (помощника) в образовательных учреждениях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01.2.16.02160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01.2.Ю6.00000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23 587,77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23 480,95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23 510,56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01.2.Ю6.50500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781,20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01.2.Ю6.51790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2 182,89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2 388,55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2 418,16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01.2.Ю6.53030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20 623,68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20 311,20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30 454,52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30 454,52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19 353,62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18 905,86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18 439,22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01.3.02.03590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10 935,90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11 383,65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11 850,30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10 868,06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11 310,52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11 771,41</w:t>
            </w:r>
          </w:p>
        </w:tc>
      </w:tr>
      <w:tr w:rsidR="00C407DC" w:rsidTr="00031224">
        <w:trPr>
          <w:trHeight w:val="1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01.3.04.03590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73,13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78,88</w:t>
            </w:r>
          </w:p>
        </w:tc>
      </w:tr>
      <w:tr w:rsidR="00C407DC" w:rsidTr="00031224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Участие обучающихся в соревнованиях разного уровня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C407DC" w:rsidTr="00031224">
        <w:trPr>
          <w:trHeight w:val="4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01.3.05.02611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</w:tr>
      <w:tr w:rsidR="00C407DC" w:rsidTr="00031224">
        <w:trPr>
          <w:trHeight w:val="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подвоза учащихся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01.4.01.02110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13 327,85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13 794,38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4 820,54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4 810,06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4 810,06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01.5.01.02120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1 601,22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01.5.02.02120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2 790,66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01.5.03.02120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269,17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01.5.04.02120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159,49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149,01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11 593,13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11 455,91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11 477,51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Оказание муниципальной услуги по предоставлению дополнительного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образования детям по дополнительным общеобразовательным программам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01.6.01.00000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01.6.01.04590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3 469,21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отдыха и оздоровления детей в каникулярный период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01.6.02.02200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1 820,10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Сохранение и развитие материально-технической базы МБОУ ДО "Детский оздоровительно-образовательный центр "Озерный"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01.6.03.04590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174,52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8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C407DC" w:rsidTr="00031224">
        <w:trPr>
          <w:trHeight w:val="6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01.6.04.02200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</w:tr>
      <w:tr w:rsidR="00C407DC" w:rsidTr="00031224">
        <w:trPr>
          <w:trHeight w:val="42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5 593,21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5 378,40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5 378,40</w:t>
            </w:r>
          </w:p>
        </w:tc>
      </w:tr>
      <w:tr w:rsidR="00C407DC" w:rsidTr="00031224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01.6.05.02200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214,81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214,81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Исполнение отдельных переданных государственных полномочий по организации отдыха и оздоровления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детей и подростков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01.6.06.00000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C407DC" w:rsidTr="00031224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C407DC" w:rsidTr="00031224">
        <w:trPr>
          <w:trHeight w:val="5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01.6.06.73320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521,10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523,40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545,00</w:t>
            </w:r>
          </w:p>
        </w:tc>
      </w:tr>
      <w:tr w:rsidR="00C407DC" w:rsidTr="00031224">
        <w:trPr>
          <w:trHeight w:val="4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28 053,26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26 748,90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26 790,90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8 525,44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8 221,54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8 263,54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6 038,90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5 730,60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5 730,60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5 857,67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5 549,38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5 549,38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181,22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181,22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1 025,90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1 030,30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1 072,30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639,47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642,19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668,05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01.7.01.73010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386,43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388,11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404,25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Осуществление полномочий по организации и осуществлению деятельности по опеке и попечительству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в отношении несовершеннолетних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1 460,64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1 460,64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1 406,84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1 406,84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01.7.01.73950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53,80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19 527,82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18 527,36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19 008,76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18 008,30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18 008,30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519,07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519,07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01.8.00.00000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и проведение независимой оценки качества условий осуществления образовательной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01.8.01.00000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01.8.01.02210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"Социальная поддержка граждан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6 649,00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686,80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729,80</w:t>
            </w:r>
          </w:p>
        </w:tc>
      </w:tr>
      <w:tr w:rsidR="00C407DC" w:rsidTr="00031224">
        <w:trPr>
          <w:trHeight w:val="2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115,00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Социальная поддержка ветеранов Великой Отечественной войны 1941-1945 годов и чествование тружеников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тыла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49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4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02.2.01.02320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02.2.02.02320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105,00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"Укрепление института семьи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407DC" w:rsidTr="00031224">
        <w:trPr>
          <w:trHeight w:val="16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407DC" w:rsidTr="00031224">
        <w:trPr>
          <w:trHeight w:val="3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02.3.01.02340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131,00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"Социальная поддержка военнослужащих, проходящих военную службу по контракту в Вооруженных силах Российской Федерации"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Единовременная денежная выплата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предоставление единовременной денежной выплаты гражданам Российской Федерации, которые заключили контракт о прохождении военной службы в Вооруженных силах Российской Федерации, войсках национальной гвардии Российской Федерации для выполнения задач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Социальное обеспечение и иные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02.4.01.01060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Подпрограмма "Меры социальной поддержки отдельных категорий граждан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483,80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483,80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Социальная поддержка малоимущих семей, малоимущих одиноко проживающих граждан и лиц, оказавшихся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2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02.5.01.01010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Социальная поддержка льготных категорий граждан и граждан, имеющих особые заслуги перед государством, Нижегородской областью и Ардатовским муниципальным округом, а также иных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246,00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предоставление ежемесячной денежной выплаты гражданам, имеющим звание "Почетный гражданин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02.5.02.01020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144,00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02.5.02.01030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102,00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иных социальных выплат гражданам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02.5.03.74500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37,80</w:t>
            </w:r>
          </w:p>
        </w:tc>
      </w:tr>
      <w:tr w:rsidR="00C407DC" w:rsidTr="00031224">
        <w:trPr>
          <w:trHeight w:val="2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Дополнительные меры социальной поддержки семьям участников специальной военной операции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приобретение и доставку твердого топлива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02.5.04.01050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"Развитие культуры и туризма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187 729,00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178 931,56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178 948,27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33 351,86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33 283,97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33 285,67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C407DC" w:rsidTr="00031224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03.1.01.06590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32 924,67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357,19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359,30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361,00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совершенствования библиотечного обслуживания населения в Ардатовском муниципальном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03.1.03.02410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282,13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282,14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282,08</w:t>
            </w:r>
          </w:p>
        </w:tc>
      </w:tr>
      <w:tr w:rsidR="00C407DC" w:rsidTr="00031224">
        <w:trPr>
          <w:trHeight w:val="2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03.1.03.L5190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78,92</w:t>
            </w:r>
          </w:p>
        </w:tc>
      </w:tr>
      <w:tr w:rsidR="00C407DC" w:rsidTr="00031224">
        <w:trPr>
          <w:trHeight w:val="3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Укрепление материально-технической базы учреждений библиотечной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из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8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03.1.06.22000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71 654,12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68 420,84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68 435,84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03.2.01.07590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67 758,44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досуга населения в Ардатовском муниципальном округе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662,40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677,40</w:t>
            </w:r>
          </w:p>
        </w:tc>
      </w:tr>
      <w:tr w:rsidR="00C407DC" w:rsidTr="00031224">
        <w:trPr>
          <w:trHeight w:val="3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407DC" w:rsidTr="00031224">
        <w:trPr>
          <w:trHeight w:val="41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03.2.02.02420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527,40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527,40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03.2.04.07590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3 233,29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музейного дела и туризма"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5 879,80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407DC" w:rsidTr="00031224">
        <w:trPr>
          <w:trHeight w:val="26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03.3.01.08590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5 839,80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здания МБУК "Краеведческий музей" и благоустройство прилегающих к нему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03.3.06.00000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2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03.3.06.08590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43 832,95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Оказание муниципальных услуг по реализации дополнительных предпрофессиональных и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общеразвивающих программ в области искусств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03.4.01.00000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03.4.01.03590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38 638,70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03.4.Я5.00000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03.4.Я5.55194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5 194,25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"Пожарная безопасность учреждений культуры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1 231,40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C407DC" w:rsidTr="00031224">
        <w:trPr>
          <w:trHeight w:val="6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03.5.01.02430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1 032,20</w:t>
            </w:r>
          </w:p>
        </w:tc>
      </w:tr>
      <w:tr w:rsidR="00C407DC" w:rsidTr="00031224">
        <w:trPr>
          <w:trHeight w:val="3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библиотек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C407DC" w:rsidTr="00031224">
        <w:trPr>
          <w:trHeight w:val="6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C407DC" w:rsidTr="00031224">
        <w:trPr>
          <w:trHeight w:val="41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03.5.02.02430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60,60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C407DC" w:rsidTr="00031224">
        <w:trPr>
          <w:trHeight w:val="1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03.5.03.02430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111,60</w:t>
            </w:r>
          </w:p>
        </w:tc>
      </w:tr>
      <w:tr w:rsidR="00C407DC" w:rsidTr="00031224">
        <w:trPr>
          <w:trHeight w:val="11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03.5.04.02430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27,00</w:t>
            </w:r>
          </w:p>
        </w:tc>
      </w:tr>
      <w:tr w:rsidR="00C407DC" w:rsidTr="00031224">
        <w:trPr>
          <w:trHeight w:val="38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31 778,87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31 516,86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31 516,86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5 071,77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4 809,76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4 978,17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4 716,16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4 716,16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93,60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26 707,10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26 569,14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26 569,14</w:t>
            </w:r>
          </w:p>
        </w:tc>
      </w:tr>
      <w:tr w:rsidR="00C407DC" w:rsidTr="00031224">
        <w:trPr>
          <w:trHeight w:val="6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03.7.02.05590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137,96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137,96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"Развитие агропромышленного комплекса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8 632,42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8 617,42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8 632,72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Контроль за использованием муниципальных земель сельскохозяйственного назначения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04.1.04.02910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04.1.04.02920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7 798,42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7 308,92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7 308,92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04.3.01.73910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489,50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мероприятий по обращению с животными без владельцев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04.4.01.09811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Осуществление полномочий по организации мероприятий при осуществлении деятельности по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обращению с животными без владельцев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04.4.01.73310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484,30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"Развитие физической культуры и спорта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71 064,98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69 667,44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69 667,44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1 797,50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1 797,50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1 405,50</w:t>
            </w:r>
          </w:p>
        </w:tc>
      </w:tr>
      <w:tr w:rsidR="00C407DC" w:rsidTr="00031224">
        <w:trPr>
          <w:trHeight w:val="19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05.1.01.02610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1 285,50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05.1.01.02615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120,00</w:t>
            </w:r>
          </w:p>
        </w:tc>
      </w:tr>
      <w:tr w:rsidR="00C407DC" w:rsidTr="00031224">
        <w:trPr>
          <w:trHeight w:val="1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05.1.02.02610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392,00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эффективной работы МАУ "Физкультурно-оздоровительный комплекс в р. 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69 267,48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67 869,94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67 869,94</w:t>
            </w:r>
          </w:p>
        </w:tc>
      </w:tr>
      <w:tr w:rsidR="00C407DC" w:rsidTr="00031224">
        <w:trPr>
          <w:trHeight w:val="2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05.2.01.09590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68 783,75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67 636,20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Содержание спортивных объектов, расположенных на территории МАУ "ФОК в р. п. Ардатов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C407DC" w:rsidTr="00031224">
        <w:trPr>
          <w:trHeight w:val="18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05.2.03.02615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233,74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участия спортсменов Ардатовского муниципального округа в региональных соревнованиях, обеспечение командирования спортсменов до 18 лет на физкультурные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командирования спортсменов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05.2.05.S2300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"Управление муниципальными финансами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21 121,14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20 370,01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20 370,01</w:t>
            </w:r>
          </w:p>
        </w:tc>
      </w:tr>
      <w:tr w:rsidR="00C407DC" w:rsidTr="00031224">
        <w:trPr>
          <w:trHeight w:val="2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"Организация и совершенствование бюджетного процесса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Управление средствами резервного фонда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Резервный фонд администрации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2 293,22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2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1 220,95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06.1.04.00500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1 485,83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</w:tr>
      <w:tr w:rsidR="00C407DC" w:rsidTr="00031224">
        <w:trPr>
          <w:trHeight w:val="4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"Повышение финансовой грамотности населения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Финансовое просвещение и информирование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мероприятия по финансовому просвещению и информированию населения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06.3.01.00290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15 340,01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15 059,10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14 297,97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14 297,97</w:t>
            </w:r>
          </w:p>
        </w:tc>
      </w:tr>
      <w:tr w:rsidR="00C407DC" w:rsidTr="00031224">
        <w:trPr>
          <w:trHeight w:val="5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1 041,94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1 041,94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06.4.01.00190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0,10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"Информационное общество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5 756,55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5 756,55</w:t>
            </w:r>
          </w:p>
        </w:tc>
      </w:tr>
      <w:tr w:rsidR="00C407DC" w:rsidTr="00031224">
        <w:trPr>
          <w:trHeight w:val="21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4 332,65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4 332,65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информации- "Наша жизнь"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4 312,65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4 312,65</w:t>
            </w:r>
          </w:p>
        </w:tc>
      </w:tr>
      <w:tr w:rsidR="00C407DC" w:rsidTr="00031224">
        <w:trPr>
          <w:trHeight w:val="3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1 030,15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07.1.01.S2050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3 282,50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Приобретение фотобумаги и приветственных адресов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07.1.04.00190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1 423,90</w:t>
            </w:r>
          </w:p>
        </w:tc>
      </w:tr>
      <w:tr w:rsidR="00C407DC" w:rsidTr="00031224">
        <w:trPr>
          <w:trHeight w:val="42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C407DC" w:rsidTr="00031224">
        <w:trPr>
          <w:trHeight w:val="39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986,00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работы по защите информации, содержащей персональные данные, обрабатываемой на объектах информатизации администрации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C407DC" w:rsidTr="00031224">
        <w:trPr>
          <w:trHeight w:val="5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07.2.03.00190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107,90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Микрошифрование и реставрационно-профилактическая обработка документов (создание страхового фонда)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07.2.04.02950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Расходы, направленные на получение статистических данных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07.2.05.02940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"Развитие гражданской обороны, защита населения и территорий от ЧС, обеспечение безопасности жизнедеятельности населения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37 490,43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35 844,59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35 844,59</w:t>
            </w:r>
          </w:p>
        </w:tc>
      </w:tr>
      <w:tr w:rsidR="00C407DC" w:rsidTr="00031224">
        <w:trPr>
          <w:trHeight w:val="3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"Защита населения и территории Ардатовского муниципального округа Нижегородской области от чрезвычайных ситуаций"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27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Поддержка необходимого количества финансовых средств в целевом финансовом резерве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20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08.1.01.02820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"Подготовка населения в области гражданской обороны и защиты от чрезвычайных ситуаций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110,00</w:t>
            </w:r>
          </w:p>
        </w:tc>
      </w:tr>
      <w:tr w:rsidR="00C407DC" w:rsidTr="00031224">
        <w:trPr>
          <w:trHeight w:val="73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C407DC" w:rsidTr="00031224">
        <w:trPr>
          <w:trHeight w:val="3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C407DC" w:rsidTr="00031224">
        <w:trPr>
          <w:trHeight w:val="26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5,40</w:t>
            </w:r>
          </w:p>
        </w:tc>
      </w:tr>
      <w:tr w:rsidR="00C407DC" w:rsidTr="00031224">
        <w:trPr>
          <w:trHeight w:val="44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08.2.01.02820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63,60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69,60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69,60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Отправка и получение секретной корреспонденции через фельдъегерскую связь ("Спецчасть")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17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Расходы на обеспечение мероприятий по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отправке и получению секретной корреспонденции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08.2.03.02840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407DC" w:rsidTr="00031224">
        <w:trPr>
          <w:trHeight w:val="38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08.3.01.02820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1 406,92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1 385,12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пожарной безопасности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27 096,64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25 896,72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25 896,72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25 596,64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24 396,72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22 798,54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21 598,62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21 598,62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2 796,78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2 797,10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1,32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C407DC" w:rsidTr="00031224">
        <w:trPr>
          <w:trHeight w:val="43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08.4.02.02812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440,00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407DC" w:rsidTr="00031224">
        <w:trPr>
          <w:trHeight w:val="3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08.4.03.02812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автономных пожарных извещателей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08.4.04.02812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деятельности ЕДДС Ардатовского муниципального округа Нижегородской области и развитие ее материально-технической базы"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08.5.00.00000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деятельности ЕДДС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08.5.01.00000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8 776,86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8 352,75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9934A3" w:rsidRDefault="00C407DC" w:rsidP="00031224">
            <w:pPr>
              <w:jc w:val="center"/>
            </w:pPr>
            <w:r w:rsidRPr="009934A3">
              <w:rPr>
                <w:sz w:val="22"/>
                <w:szCs w:val="22"/>
              </w:rPr>
              <w:t>8 025,93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7 672,75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7 672,75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08.5.01.00590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9934A3" w:rsidRDefault="00C407DC" w:rsidP="00031224">
            <w:pPr>
              <w:jc w:val="center"/>
            </w:pPr>
            <w:r w:rsidRPr="009934A3">
              <w:rPr>
                <w:sz w:val="22"/>
                <w:szCs w:val="22"/>
              </w:rPr>
              <w:t>750,93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680,00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"Управление муниципальным имуществом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4 357,25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2 485,48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2 485,48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4 326,25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2 460,48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2 460,48</w:t>
            </w:r>
          </w:p>
        </w:tc>
      </w:tr>
      <w:tr w:rsidR="00C407DC" w:rsidTr="00031224">
        <w:trPr>
          <w:trHeight w:val="52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2 756,20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1 760,48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1 760,48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2 105,75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2 105,74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1 110,03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09.1.01.02750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09.1.01.09060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650,45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Проведение технической инвентаризации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09.1.02.02710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668,05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09.1.03.02720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09.1.03.L5990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7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09.1.04.02760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09.2.01.00190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C407DC" w:rsidTr="00031224">
        <w:trPr>
          <w:trHeight w:val="17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09.2.02.00190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23,00</w:t>
            </w:r>
          </w:p>
        </w:tc>
      </w:tr>
      <w:tr w:rsidR="00C407DC" w:rsidTr="00031224">
        <w:trPr>
          <w:trHeight w:val="5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молодежной политики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255,00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"Молодежь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159,00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C407DC" w:rsidTr="00031224">
        <w:trPr>
          <w:trHeight w:val="2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29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10.1.02.02620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35,00</w:t>
            </w:r>
          </w:p>
        </w:tc>
      </w:tr>
      <w:tr w:rsidR="00C407DC" w:rsidTr="00031224">
        <w:trPr>
          <w:trHeight w:val="17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Поддержка детских и молодежных движений и формирований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51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10.1.03.02620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30,00</w:t>
            </w:r>
          </w:p>
        </w:tc>
      </w:tr>
      <w:tr w:rsidR="00C407DC" w:rsidTr="00031224">
        <w:trPr>
          <w:trHeight w:val="22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"Патриотическое и духовно-нравственное воспитание молодежи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10.2.01.02620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56,00</w:t>
            </w:r>
          </w:p>
        </w:tc>
      </w:tr>
      <w:tr w:rsidR="00C407DC" w:rsidTr="00031224">
        <w:trPr>
          <w:trHeight w:val="59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"Поддержка молодежной добровольческой деятельности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407DC" w:rsidTr="00031224">
        <w:trPr>
          <w:trHeight w:val="26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Развитие механизмов образовательной поддержки добровольческой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10.3.01.00000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реализацию мероприятий с молодежью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10.3.01.02620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"Комплексные меры противодействия злоупотреблению наркотиками и их незаконному обороту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11.0.01.02630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140,50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"Охрана окружающей среды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7 205,95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3 291,30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3 152,30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"Охрана природных ресурсов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7 135,95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3 221,30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3 082,30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Охрана водных объектов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82,30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8,30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3 504,38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519,00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ликвидацию свалок и объектов размещения 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12.1.02.S2290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129,11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Разработка проектной документации на ликвидацию (рекультивацию) свалок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отходов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12.1.02.S2291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2 775,28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4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Охрана и развитие системы озелененных территорий населенных пунктах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1 929,26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12.1.03.02520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1 729,26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12.1.04.S2670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1 456,00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2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12.1.04.S2870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70,00</w:t>
            </w:r>
          </w:p>
        </w:tc>
      </w:tr>
      <w:tr w:rsidR="00C407DC" w:rsidTr="00031224">
        <w:trPr>
          <w:trHeight w:val="2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и проведение экологических направлений среди подростков, учащейся молодежи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407DC" w:rsidTr="00031224">
        <w:trPr>
          <w:trHeight w:val="74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12.2.01.02520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38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12.2.02.02520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Ардатовском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204,00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Подпрограмма" Профилактика преступлений и правонарушений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комплексных мер по стимулированию участия населения в народных дружинах и добровольных молодежных дружинах по охране общественного порядка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14.1.06.02930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"Повышение безопасности дорожного движения-профилактика детского дорожно-транспортного травматизма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профилактических мероприятий в образовательных организациях Ардатовского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14.2.01.02960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38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"Профилактика безнадзорности и правонарушений несовершеннолетних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14.3.00.00000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87,00</w:t>
            </w:r>
          </w:p>
        </w:tc>
      </w:tr>
      <w:tr w:rsidR="00C407DC" w:rsidTr="00031224">
        <w:trPr>
          <w:trHeight w:val="5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14.3.01.00000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14.3.01.02330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2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14.3.02.00000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14.3.02.02330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"Развитие муниципальной службы в Ардатовском муниципальном округе"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профессионального обучения муниципальных служащих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15.0.07.00000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15.0.07.00190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3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"Улучшение условий и охраны труда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241,40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284,50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16.0.01.02970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Обеспечение мероприятий по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C407DC" w:rsidTr="00031224">
        <w:trPr>
          <w:trHeight w:val="22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16.0.02.02970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16.0.03.02970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39,50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94,50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"Профилактика терроризма и экстремизма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2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 по усилению антитеррористической защищенности объектов с массовым пребыванием людей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рамках подпрограммы" Противодействие экстремизму и профилактика терроризма на территории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240,05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23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2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17.1.01.02850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6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"Развитие предпринимательства и торговли Ардатовского муниципального округа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6 188,27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6 188,27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предпринимательства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5 688,27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5 688,27</w:t>
            </w:r>
          </w:p>
        </w:tc>
      </w:tr>
      <w:tr w:rsidR="00C407DC" w:rsidTr="00031224">
        <w:trPr>
          <w:trHeight w:val="60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407DC" w:rsidTr="00031224">
        <w:trPr>
          <w:trHeight w:val="14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Мероприятия для представителей малого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407DC" w:rsidTr="00031224">
        <w:trPr>
          <w:trHeight w:val="4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18.1.01.02980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40,00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55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18.1.05.02980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деятельности АНО Ардатовского муниципального округа "Центр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18.1.06.02990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2 138,27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18.1.07.09940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"Развитие торговли в Ардатовском муниципальном округе Нижегородской области"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Развитие современных форм торговли в удаленных пунктах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Организация подвоза продуктов питания в труднодоступные населенные пункты, расположенные на территории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18.2.05.02061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407DC" w:rsidTr="00031224">
        <w:trPr>
          <w:trHeight w:val="21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Ардатовского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19.0.00.00000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9 681,74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10 546,68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Подпрограмма "Благоустройство дворовых территорий"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407DC" w:rsidTr="00031224">
        <w:trPr>
          <w:trHeight w:val="4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407DC" w:rsidTr="00031224">
        <w:trPr>
          <w:trHeight w:val="49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19.1.01.S2980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2 508,00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"Благоустройство и содержание общественных пространств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8 534,47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7 173,74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8 038,68</w:t>
            </w:r>
          </w:p>
        </w:tc>
      </w:tr>
      <w:tr w:rsidR="00C407DC" w:rsidTr="00031224">
        <w:trPr>
          <w:trHeight w:val="3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1 114,41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1 059,43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2 000,00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19.2.01.09816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54,97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6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19.2.02.09815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573,90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19.2.И4.00000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19.2.И4.55550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6 846,16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5 973,74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6 038,68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Муниципальная программа «Обеспечение населения Ардатовского муниципального округа Нижегородской области качественными услугами в сфере жилищно-коммунального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хозяйства»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20.0.00.00000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26 934,90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8 057,00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6 057,00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Поддержка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3 555,28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4 750,00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2 750,00</w:t>
            </w:r>
          </w:p>
        </w:tc>
      </w:tr>
      <w:tr w:rsidR="00C407DC" w:rsidTr="00031224">
        <w:trPr>
          <w:trHeight w:val="37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соответвующие услуги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20.0.01.09701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3 305,28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C407DC" w:rsidTr="00031224">
        <w:trPr>
          <w:trHeight w:val="3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Возмещение затрат (недополученных доходов) юридическим лицам в связи с оказанием услуг бани населению Ардатовского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20.0.01.09704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C407DC" w:rsidTr="00031224">
        <w:trPr>
          <w:trHeight w:val="23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C407DC" w:rsidTr="00031224">
        <w:trPr>
          <w:trHeight w:val="40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20.0.02.09700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9 004,23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3 207,00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5 998,69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5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1 803,98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затрат, связанных с проведением инвентаризации стоков, а также разработке и сопровождению в надзорных органах экологической документации по очистным сооружениям канализации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23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877,30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затрат на оснащение буферной емкости технологическим оборудованием для очистных сооружений канализации р. п. Ардатов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2 317,42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0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Финансовое обеспечение затрат по подключению буферной ёмкости для очистных сооружений канализации р. п. Ардатов к инженерным системам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20.0.03.09709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35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20.0.04.02740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2 290,00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5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0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20.0.05.09050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20.0.05.S2120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1 990,00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водопроводных сетей в с. Пашутино, с. Писарево, д. Кузгородь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20.0.08.S260F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5 986,69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"Переселение граждан из аварийного жилищного фонда на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29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21.0.И2.00000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2030 год из аварийного жилищного фонда, признанного таковым с 1 января 2017 г. до 1 января 2022 г."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21.0.И2.А748V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33 498,04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Муниципальная программа "Развитие социальной и инженерной инфраструктуры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206 328,04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Разработка градостроительной документации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22.0.01.02770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165,06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4 977,59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25 500,00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22.0.03.02870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4 950,17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23 700,00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22.0.03.02871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27,42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1 800,00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201 162,88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91,94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22.0.04.S0670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191 199,30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капительного строительства в рамках АИП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22.0.04.S2450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Капитальные вложения в объекты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22.0.04.S2450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9 871,64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АИП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22.0.04.ST100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2 665,80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22.0.05.02870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4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"Дорожное хозяйство и благоустройство территории Ардатовского муниципального округа Нижегородской области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89 169,85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77 846,84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78 742,29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Подпрограмма «Ремонт и содержание автомобильных дорог общего пользования местного значения в границах Ардатовского муниципального округа»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42 386,59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47 493,29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40 192,09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23.1.01.02051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17 101,14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14 369,35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15 558,77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25 285,45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33 123,94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23.1.02.02052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15 713,93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22 320,98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24 633,32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23.1.02.SД010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9 571,51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10 802,96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Подпрограмма "Благоустройство территории муниципального округа 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46 783,27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30 353,55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38 550,20</w:t>
            </w:r>
          </w:p>
        </w:tc>
      </w:tr>
      <w:tr w:rsidR="00C407DC" w:rsidTr="00031224">
        <w:trPr>
          <w:trHeight w:val="16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16 088,61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12 808,61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16 255,26</w:t>
            </w:r>
          </w:p>
        </w:tc>
      </w:tr>
      <w:tr w:rsidR="00C407DC" w:rsidTr="00031224">
        <w:trPr>
          <w:trHeight w:val="102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10 358,61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C407DC" w:rsidTr="00031224">
        <w:trPr>
          <w:trHeight w:val="30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10 358,25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11 208,61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14 345,26</w:t>
            </w:r>
          </w:p>
        </w:tc>
      </w:tr>
      <w:tr w:rsidR="00C407DC" w:rsidTr="00031224">
        <w:trPr>
          <w:trHeight w:val="76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23.2.01.09801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0,36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53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C407DC" w:rsidTr="00031224">
        <w:trPr>
          <w:trHeight w:val="58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23.2.01.09802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1 560,00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и реконструкция сетей уличного освещения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407DC" w:rsidTr="00031224">
        <w:trPr>
          <w:trHeight w:val="131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23.2.01.09803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3 120,00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350,00</w:t>
            </w:r>
          </w:p>
        </w:tc>
      </w:tr>
      <w:tr w:rsidR="00C407DC" w:rsidTr="00031224">
        <w:trPr>
          <w:trHeight w:val="29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4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23.2.01.22000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2 292,60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3 300,00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23.2.02.09804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207,40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27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C407DC" w:rsidTr="00031224">
        <w:trPr>
          <w:trHeight w:val="315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498,40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1 150,00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23.2.03.09812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1,60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3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23.2.03.22000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ремонту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C407DC" w:rsidTr="00031224">
        <w:trPr>
          <w:trHeight w:val="37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C407DC" w:rsidTr="00031224">
        <w:trPr>
          <w:trHeight w:val="510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23.2.04.09813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666,64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1 900,00</w:t>
            </w:r>
          </w:p>
        </w:tc>
      </w:tr>
      <w:tr w:rsidR="00C407DC" w:rsidTr="00031224">
        <w:trPr>
          <w:trHeight w:val="537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23.2.05.09814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23.2.06.00000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23.2.06.09817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13 198,09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14 044,94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8 194,73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8 044,94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4 644,73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5 044,94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3 547,20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3 000,00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23.2.07.09816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4 833,36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6 000,00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за счет фонда поддержки территорий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23.2.07.22000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23.2.08.00000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23.2.08.02830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Мероприятия по реализации проектов инициативного бюджетирования "Вам решать!"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23.2.09.00000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12 659,92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Обустройство тротуаров в р.п.Ардатов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23.2.09.S260B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5 800,00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Ремонт тротуаров в р. п. Мухтолово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23.2.09.S260C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6 859,92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Муниципальная программа «Государственная поддержка граждан по обеспечению жильем на территории Ардатовского муниципального округа"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10 588,10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Перечисление социальной выплаты для исполнения государственных обязательств по обеспечению жильем инвалидов, ветеранов боевых действий и иных приравненных к указанной категории граждан, ветеранов Великой отечественной Войны и членов их семей, граждан, страдающих тяжелыми формами хронических заболеваний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4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24.0.01.S3160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2 549,50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 xml:space="preserve">Приобретение жилых помещений для предоставления гражданам, утратившим жилые помещения в результате пожара, </w:t>
            </w:r>
            <w:r w:rsidRPr="007F298D">
              <w:rPr>
                <w:color w:val="000000"/>
                <w:sz w:val="22"/>
                <w:szCs w:val="22"/>
              </w:rPr>
              <w:lastRenderedPageBreak/>
              <w:t>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24.0.02.00000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56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24.0.02.S2400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7 674,48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Предоставление жилых помещений детям-сиротам и детям, оставшимся без попечения родителей, лицам из их числа (далее –дети сироты) по договорам найма специализированных жилых помещений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24.0.04.Д0820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8 038,60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77.0.00.00000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173 176,96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77.7.00.00000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173 176,96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173 392,05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170 656,08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88 583,34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85 140,42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85 140,42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82 218,62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79 030,98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79 030,98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74 884,72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71 312,89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71 312,89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7 299,80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7 685,09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7 685,09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77.7.01.00190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34,10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2 380,25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2 255,57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2 255,57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2 369,00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2 244,32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2 244,32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77.7.01.01100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11,25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11,25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2 500,12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2 369,53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2 369,53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2 481,22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2 350,63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2 350,63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77.7.01.03000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18,90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743,87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743,87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77.7.01.73920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40,40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740,47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740,47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703,47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77.7.01.73940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37,00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77.7.02.00000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71 244,01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70 618,58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64 055,56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63 430,13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63 430,13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7 108,45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7 108,45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77.7.02.00590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77.7.03.00000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1 231,00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1 297,20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1 637,90</w:t>
            </w:r>
          </w:p>
        </w:tc>
      </w:tr>
      <w:tr w:rsidR="00C407DC" w:rsidTr="00031224">
        <w:trPr>
          <w:trHeight w:val="62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1 163,10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1 292,00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1 632,20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1 038,66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1 145,76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1 302,00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77.7.03.51180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124,44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146,24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330,20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(изменению. дополнению)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77.7.03.51200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67,90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5,70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77.7.04.00000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407DC" w:rsidTr="00031224">
        <w:trPr>
          <w:trHeight w:val="489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77.7.04.73930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4,90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77.7.05.00000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12 113,72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16 330,95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13 254,28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lastRenderedPageBreak/>
              <w:t>Обеспечение подготовки и проведения выборов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77.7.05.09010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4 264,00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77.7.05.09020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11 000,00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77.7.05.09910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77.7.05.09920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Другие непрограммные расходы по обязательствам Ардатовского муниципального округа Нижегородской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1 963,72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2 104,28</w:t>
            </w:r>
          </w:p>
        </w:tc>
      </w:tr>
      <w:tr w:rsidR="00C407DC" w:rsidTr="00031224">
        <w:trPr>
          <w:trHeight w:val="144"/>
        </w:trPr>
        <w:tc>
          <w:tcPr>
            <w:tcW w:w="4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both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77.7.05.09990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1 963,72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1 916,95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7DC" w:rsidRPr="007F298D" w:rsidRDefault="00C407DC" w:rsidP="00031224">
            <w:pPr>
              <w:jc w:val="center"/>
              <w:rPr>
                <w:color w:val="000000"/>
              </w:rPr>
            </w:pPr>
            <w:r w:rsidRPr="007F298D">
              <w:rPr>
                <w:color w:val="000000"/>
                <w:sz w:val="22"/>
                <w:szCs w:val="22"/>
              </w:rPr>
              <w:t>2 104,28</w:t>
            </w:r>
          </w:p>
        </w:tc>
      </w:tr>
    </w:tbl>
    <w:p w:rsidR="00C407DC" w:rsidRDefault="00C407DC" w:rsidP="00C407DC">
      <w:pPr>
        <w:spacing w:after="0"/>
        <w:rPr>
          <w:sz w:val="28"/>
          <w:szCs w:val="28"/>
        </w:rPr>
      </w:pPr>
    </w:p>
    <w:p w:rsidR="009208AB" w:rsidRDefault="009208AB">
      <w:bookmarkStart w:id="0" w:name="_GoBack"/>
      <w:bookmarkEnd w:id="0"/>
    </w:p>
    <w:sectPr w:rsidR="00920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95BBA"/>
    <w:multiLevelType w:val="multilevel"/>
    <w:tmpl w:val="6D42EA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C2E7FA3"/>
    <w:multiLevelType w:val="multilevel"/>
    <w:tmpl w:val="B56EA974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7DC"/>
    <w:rsid w:val="009208AB"/>
    <w:rsid w:val="00C40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D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07D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407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07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407D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C407D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C407D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407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07D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C407DC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C407D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C407DC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C407D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C407DC"/>
    <w:rPr>
      <w:rFonts w:cs="Lucida Sans"/>
    </w:rPr>
  </w:style>
  <w:style w:type="paragraph" w:styleId="ab">
    <w:name w:val="caption"/>
    <w:basedOn w:val="a"/>
    <w:qFormat/>
    <w:rsid w:val="00C407DC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C407DC"/>
    <w:pPr>
      <w:spacing w:after="0"/>
      <w:ind w:left="240" w:hanging="240"/>
    </w:pPr>
  </w:style>
  <w:style w:type="paragraph" w:styleId="ac">
    <w:name w:val="index heading"/>
    <w:basedOn w:val="a"/>
    <w:qFormat/>
    <w:rsid w:val="00C407D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C407D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C407DC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C407DC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C407D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407D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C407D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C407DC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C407DC"/>
    <w:pPr>
      <w:ind w:left="720"/>
      <w:contextualSpacing/>
    </w:pPr>
  </w:style>
  <w:style w:type="paragraph" w:customStyle="1" w:styleId="s13">
    <w:name w:val="s_13"/>
    <w:basedOn w:val="a"/>
    <w:qFormat/>
    <w:rsid w:val="00C407D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C407D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C407D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C407D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C407D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C407D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C407D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C407D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C407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C407D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C407DC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C407DC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C407DC"/>
  </w:style>
  <w:style w:type="numbering" w:customStyle="1" w:styleId="af0">
    <w:name w:val="Без списка"/>
    <w:uiPriority w:val="99"/>
    <w:semiHidden/>
    <w:unhideWhenUsed/>
    <w:qFormat/>
    <w:rsid w:val="00C407DC"/>
  </w:style>
  <w:style w:type="numbering" w:customStyle="1" w:styleId="14">
    <w:name w:val="Нет списка1"/>
    <w:uiPriority w:val="99"/>
    <w:semiHidden/>
    <w:unhideWhenUsed/>
    <w:qFormat/>
    <w:rsid w:val="00C407DC"/>
  </w:style>
  <w:style w:type="numbering" w:customStyle="1" w:styleId="21">
    <w:name w:val="Нет списка2"/>
    <w:uiPriority w:val="99"/>
    <w:semiHidden/>
    <w:unhideWhenUsed/>
    <w:qFormat/>
    <w:rsid w:val="00C40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DC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07DC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C407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07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C407DC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C407DC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C407DC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407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407DC"/>
    <w:rPr>
      <w:color w:val="800080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C407DC"/>
    <w:rPr>
      <w:rFonts w:ascii="Segoe UI" w:eastAsia="Times New Roman" w:hAnsi="Segoe UI" w:cs="Segoe UI"/>
      <w:kern w:val="2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qFormat/>
    <w:rsid w:val="00C407D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styleId="a8">
    <w:name w:val="Body Text"/>
    <w:basedOn w:val="a"/>
    <w:link w:val="a9"/>
    <w:rsid w:val="00C407DC"/>
    <w:pPr>
      <w:spacing w:after="140" w:line="276" w:lineRule="auto"/>
    </w:pPr>
  </w:style>
  <w:style w:type="character" w:customStyle="1" w:styleId="a9">
    <w:name w:val="Основной текст Знак"/>
    <w:basedOn w:val="a0"/>
    <w:link w:val="a8"/>
    <w:rsid w:val="00C407DC"/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aa">
    <w:name w:val="List"/>
    <w:basedOn w:val="a8"/>
    <w:rsid w:val="00C407DC"/>
    <w:rPr>
      <w:rFonts w:cs="Lucida Sans"/>
    </w:rPr>
  </w:style>
  <w:style w:type="paragraph" w:styleId="ab">
    <w:name w:val="caption"/>
    <w:basedOn w:val="a"/>
    <w:qFormat/>
    <w:rsid w:val="00C407DC"/>
    <w:pPr>
      <w:suppressLineNumbers/>
      <w:spacing w:before="120"/>
    </w:pPr>
    <w:rPr>
      <w:rFonts w:cs="Lucida Sans"/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C407DC"/>
    <w:pPr>
      <w:spacing w:after="0"/>
      <w:ind w:left="240" w:hanging="240"/>
    </w:pPr>
  </w:style>
  <w:style w:type="paragraph" w:styleId="ac">
    <w:name w:val="index heading"/>
    <w:basedOn w:val="a"/>
    <w:qFormat/>
    <w:rsid w:val="00C407DC"/>
    <w:pPr>
      <w:suppressLineNumbers/>
    </w:pPr>
    <w:rPr>
      <w:rFonts w:cs="Lucida Sans"/>
    </w:rPr>
  </w:style>
  <w:style w:type="paragraph" w:customStyle="1" w:styleId="user">
    <w:name w:val="Заголовок (user)"/>
    <w:basedOn w:val="a"/>
    <w:next w:val="a8"/>
    <w:qFormat/>
    <w:rsid w:val="00C407DC"/>
    <w:pPr>
      <w:keepNext/>
      <w:spacing w:before="24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Указатель (user)"/>
    <w:basedOn w:val="a"/>
    <w:qFormat/>
    <w:rsid w:val="00C407DC"/>
    <w:pPr>
      <w:suppressLineNumbers/>
    </w:pPr>
    <w:rPr>
      <w:rFonts w:cs="Lucida Sans"/>
    </w:rPr>
  </w:style>
  <w:style w:type="paragraph" w:customStyle="1" w:styleId="12">
    <w:name w:val="Указатель1"/>
    <w:basedOn w:val="a"/>
    <w:qFormat/>
    <w:rsid w:val="00C407DC"/>
    <w:pPr>
      <w:suppressLineNumbers/>
    </w:pPr>
    <w:rPr>
      <w:rFonts w:cs="Lucida Sans"/>
    </w:rPr>
  </w:style>
  <w:style w:type="paragraph" w:customStyle="1" w:styleId="ConsNormal">
    <w:name w:val="ConsNormal"/>
    <w:uiPriority w:val="99"/>
    <w:qFormat/>
    <w:rsid w:val="00C407DC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C407D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C407DC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qFormat/>
    <w:rsid w:val="00C407DC"/>
    <w:pPr>
      <w:spacing w:after="0"/>
      <w:ind w:firstLine="709"/>
      <w:jc w:val="both"/>
    </w:pPr>
    <w:rPr>
      <w:kern w:val="0"/>
    </w:rPr>
  </w:style>
  <w:style w:type="paragraph" w:styleId="ad">
    <w:name w:val="List Paragraph"/>
    <w:basedOn w:val="a"/>
    <w:uiPriority w:val="34"/>
    <w:qFormat/>
    <w:rsid w:val="00C407DC"/>
    <w:pPr>
      <w:ind w:left="720"/>
      <w:contextualSpacing/>
    </w:pPr>
  </w:style>
  <w:style w:type="paragraph" w:customStyle="1" w:styleId="s13">
    <w:name w:val="s_13"/>
    <w:basedOn w:val="a"/>
    <w:qFormat/>
    <w:rsid w:val="00C407DC"/>
    <w:pPr>
      <w:spacing w:after="0"/>
      <w:ind w:firstLine="720"/>
    </w:pPr>
    <w:rPr>
      <w:kern w:val="0"/>
      <w:sz w:val="20"/>
      <w:szCs w:val="20"/>
    </w:rPr>
  </w:style>
  <w:style w:type="paragraph" w:customStyle="1" w:styleId="xl68">
    <w:name w:val="xl6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2">
    <w:name w:val="xl7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qFormat/>
    <w:rsid w:val="00C407D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kern w:val="0"/>
    </w:rPr>
  </w:style>
  <w:style w:type="paragraph" w:customStyle="1" w:styleId="xl78">
    <w:name w:val="xl78"/>
    <w:basedOn w:val="a"/>
    <w:qFormat/>
    <w:rsid w:val="00C407DC"/>
    <w:pPr>
      <w:spacing w:beforeAutospacing="1" w:afterAutospacing="1"/>
    </w:pPr>
    <w:rPr>
      <w:kern w:val="0"/>
    </w:rPr>
  </w:style>
  <w:style w:type="paragraph" w:customStyle="1" w:styleId="xl79">
    <w:name w:val="xl79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qFormat/>
    <w:rsid w:val="00C407D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8">
    <w:name w:val="xl8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kern w:val="0"/>
    </w:rPr>
  </w:style>
  <w:style w:type="paragraph" w:customStyle="1" w:styleId="xl89">
    <w:name w:val="xl89"/>
    <w:basedOn w:val="a"/>
    <w:qFormat/>
    <w:rsid w:val="00C407DC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kern w:val="0"/>
    </w:rPr>
  </w:style>
  <w:style w:type="paragraph" w:customStyle="1" w:styleId="xl90">
    <w:name w:val="xl9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qFormat/>
    <w:rsid w:val="00C407D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qFormat/>
    <w:rsid w:val="00C407DC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rsid w:val="00C407DC"/>
    <w:pPr>
      <w:spacing w:beforeAutospacing="1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5"/>
    <w:uiPriority w:val="99"/>
    <w:semiHidden/>
    <w:unhideWhenUsed/>
    <w:qFormat/>
    <w:rsid w:val="00C407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uiPriority w:val="99"/>
    <w:semiHidden/>
    <w:rsid w:val="00C407DC"/>
    <w:rPr>
      <w:rFonts w:ascii="Tahoma" w:eastAsia="Times New Roman" w:hAnsi="Tahoma" w:cs="Tahoma"/>
      <w:kern w:val="2"/>
      <w:sz w:val="16"/>
      <w:szCs w:val="16"/>
      <w:lang w:eastAsia="ru-RU"/>
    </w:rPr>
  </w:style>
  <w:style w:type="paragraph" w:customStyle="1" w:styleId="xl65">
    <w:name w:val="xl65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rsid w:val="00C407D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ae">
    <w:name w:val="Содержимое таблицы"/>
    <w:basedOn w:val="a"/>
    <w:qFormat/>
    <w:rsid w:val="00C407DC"/>
    <w:pPr>
      <w:widowControl w:val="0"/>
      <w:suppressLineNumbers/>
    </w:pPr>
  </w:style>
  <w:style w:type="paragraph" w:customStyle="1" w:styleId="af">
    <w:name w:val="Заголовок таблицы"/>
    <w:basedOn w:val="ae"/>
    <w:qFormat/>
    <w:rsid w:val="00C407DC"/>
    <w:pPr>
      <w:jc w:val="center"/>
    </w:pPr>
    <w:rPr>
      <w:b/>
      <w:bCs/>
    </w:rPr>
  </w:style>
  <w:style w:type="numbering" w:customStyle="1" w:styleId="user1">
    <w:name w:val="Без списка (user)"/>
    <w:uiPriority w:val="99"/>
    <w:semiHidden/>
    <w:unhideWhenUsed/>
    <w:qFormat/>
    <w:rsid w:val="00C407DC"/>
  </w:style>
  <w:style w:type="numbering" w:customStyle="1" w:styleId="af0">
    <w:name w:val="Без списка"/>
    <w:uiPriority w:val="99"/>
    <w:semiHidden/>
    <w:unhideWhenUsed/>
    <w:qFormat/>
    <w:rsid w:val="00C407DC"/>
  </w:style>
  <w:style w:type="numbering" w:customStyle="1" w:styleId="14">
    <w:name w:val="Нет списка1"/>
    <w:uiPriority w:val="99"/>
    <w:semiHidden/>
    <w:unhideWhenUsed/>
    <w:qFormat/>
    <w:rsid w:val="00C407DC"/>
  </w:style>
  <w:style w:type="numbering" w:customStyle="1" w:styleId="21">
    <w:name w:val="Нет списка2"/>
    <w:uiPriority w:val="99"/>
    <w:semiHidden/>
    <w:unhideWhenUsed/>
    <w:qFormat/>
    <w:rsid w:val="00C40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13364</Words>
  <Characters>76181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89367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2026-06-01T12:03:00Z</dcterms:created>
  <dcterms:modified xsi:type="dcterms:W3CDTF">2026-06-01T12:03:00Z</dcterms:modified>
</cp:coreProperties>
</file>